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E1DE5" w14:textId="4C711922" w:rsidR="0044471F" w:rsidRPr="0044471F" w:rsidRDefault="0044471F" w:rsidP="0044471F">
      <w:pPr>
        <w:rPr>
          <w:rFonts w:ascii="Times New Roman" w:hAnsi="Times New Roman"/>
          <w:color w:val="000000"/>
          <w:sz w:val="22"/>
        </w:rPr>
      </w:pPr>
      <w:del w:id="0" w:author="中井 聡" w:date="2022-04-18T15:45:00Z">
        <w:r w:rsidRPr="0044471F" w:rsidDel="00CC2010">
          <w:rPr>
            <w:rFonts w:ascii="Times New Roman" w:hAnsi="Times New Roman" w:hint="eastAsia"/>
            <w:color w:val="000000"/>
            <w:sz w:val="22"/>
          </w:rPr>
          <w:delText>（別紙</w:delText>
        </w:r>
        <w:r w:rsidR="00120B83" w:rsidDel="00CC2010">
          <w:rPr>
            <w:rFonts w:ascii="Times New Roman" w:hAnsi="Times New Roman" w:hint="eastAsia"/>
            <w:color w:val="000000"/>
            <w:sz w:val="22"/>
          </w:rPr>
          <w:delText>②</w:delText>
        </w:r>
        <w:r w:rsidRPr="0044471F" w:rsidDel="00CC2010">
          <w:rPr>
            <w:rFonts w:ascii="Times New Roman" w:hAnsi="Times New Roman" w:hint="eastAsia"/>
            <w:color w:val="000000"/>
            <w:sz w:val="22"/>
          </w:rPr>
          <w:delText>）</w:delText>
        </w:r>
      </w:del>
      <w:ins w:id="1" w:author="中井 聡" w:date="2022-04-18T15:45:00Z">
        <w:r w:rsidR="00CC2010">
          <w:rPr>
            <w:rFonts w:ascii="Times New Roman" w:hAnsi="Times New Roman" w:hint="eastAsia"/>
            <w:color w:val="000000"/>
            <w:sz w:val="22"/>
          </w:rPr>
          <w:t>【参考資料２】</w:t>
        </w:r>
      </w:ins>
    </w:p>
    <w:p w14:paraId="6B0DC004" w14:textId="77777777" w:rsidR="0044471F" w:rsidRPr="0044471F" w:rsidRDefault="00360FD8" w:rsidP="0044471F">
      <w:pPr>
        <w:jc w:val="center"/>
        <w:rPr>
          <w:rFonts w:ascii="Times New Roman" w:hAnsi="Times New Roman"/>
          <w:color w:val="000000"/>
          <w:sz w:val="22"/>
          <w:u w:val="single"/>
        </w:rPr>
      </w:pPr>
      <w:ins w:id="2" w:author="ikeda" w:date="2021-04-16T12:04:00Z">
        <w:del w:id="3" w:author="snakamura" w:date="2021-04-21T16:08:00Z">
          <w:r w:rsidDel="00360FD8">
            <w:rPr>
              <w:noProof/>
            </w:rPr>
            <mc:AlternateContent>
              <mc:Choice Requires="wps">
                <w:drawing>
                  <wp:anchor distT="0" distB="0" distL="114300" distR="114300" simplePos="0" relativeHeight="251658240" behindDoc="0" locked="0" layoutInCell="1" allowOverlap="1" wp14:anchorId="4B307594" wp14:editId="1D1B96EB">
                    <wp:simplePos x="0" y="0"/>
                    <wp:positionH relativeFrom="column">
                      <wp:posOffset>4470806</wp:posOffset>
                    </wp:positionH>
                    <wp:positionV relativeFrom="paragraph">
                      <wp:posOffset>10822</wp:posOffset>
                    </wp:positionV>
                    <wp:extent cx="1533525" cy="285750"/>
                    <wp:effectExtent l="0" t="0" r="28575" b="38100"/>
                    <wp:wrapNone/>
                    <wp:docPr id="10" name="AutoShap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3525" cy="285750"/>
                            </a:xfrm>
                            <a:prstGeom prst="wedgeRoundRectCallout">
                              <a:avLst>
                                <a:gd name="adj1" fmla="val -14789"/>
                                <a:gd name="adj2" fmla="val 12435"/>
                                <a:gd name="adj3" fmla="val 16667"/>
                              </a:avLst>
                            </a:prstGeom>
                            <a:solidFill>
                              <a:schemeClr val="accent3">
                                <a:lumMod val="20000"/>
                                <a:lumOff val="80000"/>
                              </a:schemeClr>
                            </a:solidFill>
                            <a:ln w="9525">
                              <a:solidFill>
                                <a:srgbClr val="00B050"/>
                              </a:solidFill>
                              <a:miter lim="800000"/>
                              <a:headEnd/>
                              <a:tailEnd/>
                            </a:ln>
                          </wps:spPr>
                          <wps:txbx>
                            <w:txbxContent>
                              <w:p w14:paraId="350D29C3" w14:textId="77777777" w:rsidR="00143875" w:rsidRDefault="00143875" w:rsidP="00143875">
                                <w:pPr>
                                  <w:pStyle w:val="Web"/>
                                  <w:spacing w:before="0" w:beforeAutospacing="0" w:after="0" w:afterAutospacing="0" w:line="220" w:lineRule="exact"/>
                                  <w:jc w:val="center"/>
                                </w:pPr>
                                <w:r>
                                  <w:rPr>
                                    <w:rFonts w:cstheme="minorBidi" w:hint="eastAsia"/>
                                    <w:b/>
                                    <w:bCs/>
                                    <w:color w:val="00B050"/>
                                    <w:sz w:val="20"/>
                                    <w:szCs w:val="20"/>
                                  </w:rPr>
                                  <w:t>jGrantsにファイルを添付</w:t>
                                </w:r>
                              </w:p>
                            </w:txbxContent>
                          </wps:txbx>
                          <wps:bodyPr vertOverflow="clip" wrap="square" lIns="27432" tIns="18288" rIns="0" bIns="18288" anchor="ctr" upright="1"/>
                        </wps:wsp>
                      </a:graphicData>
                    </a:graphic>
                  </wp:anchor>
                </w:drawing>
              </mc:Choice>
              <mc:Fallback>
                <w:pict>
                  <v:shapetype w14:anchorId="4B307594"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68" o:spid="_x0000_s1026" type="#_x0000_t62" style="position:absolute;left:0;text-align:left;margin-left:352.05pt;margin-top:.85pt;width:120.75pt;height:22.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19bYgIAALwEAAAOAAAAZHJzL2Uyb0RvYy54bWysVNtuGyEQfa/Uf0C8J3txbG9WWUdt0lSV&#10;0qZK2g/AwO7SciuwXvvvM+C14zRvVV8QM8DMmTNzuLreKok23HlhdIOL8xwjrqlhQncN/vnj7qzC&#10;yAeiGZFG8wbvuMfXq/fvrkZb89L0RjLuEATRvh5tg/sQbJ1lnvZcEX9uLNdw2BqnSADTdRlzZITo&#10;SmZlni+y0ThmnaHce/De7g/xKsVvW07DQ9t6HpBsMGALaXVpXcc1W12RunPE9oJOMMg/oFBEaEh6&#10;DHVLAkGDE29CKUGd8aYN59SozLStoDzVANUU+V/VPPXE8lQLkOPtkSb//8LSb5sn+91F6N7eG/rb&#10;I21ueqI7/sE5M/acMEhXRKKy0fr6+CAaHp6i9fjVMGgtGYJJHGxbp2JAqA5tE9W7I9V8GxAFZzGf&#10;zeblHCMKZ2U1X85TLzJSH15b58NnbhSKmwaPnHX80QyaPUJTb4iUZggpHdnc+5C4Z0gTFZGwXwVG&#10;rZLQyg2R6Ky4WFaXU69PLpWnl4ryYjZ/e2f26s5isVgmKkg9pQXEB6SJRCMFuxNSJiNOMb+RDgEK&#10;gEUp12GWQMtBAWt7P8xxPk0iuGFe9+7q4IYUSQ8xEnQBrNMkUqOxwZeRzLcAXLc+ps/zj/mR5Vch&#10;lAggQilUg1PSCUzs/SfNkkQCEXK/h/xST8MQ+x+l5uuwXW/hYtyuDdvBWMCnEB5gaaUBfFQKi9EI&#10;Qmuw/zMQxzGSXzSMVrm8mEEjQjKKqqzgx3DJAL2uT71E096AdmlwGA3Wia6HwXgZTZBIomeSc9Tg&#10;qZ0wv3w6q2cAAAD//wMAUEsDBBQABgAIAAAAIQCz/LJX3AAAAAgBAAAPAAAAZHJzL2Rvd25yZXYu&#10;eG1sTI9BTsMwEEX3SNzBGiQ2iDopadyGOFXVCokthQM4sZtY2OModttw+w4rWI7e1/9v6u3sHbuY&#10;KdqAEvJFBsxgF7TFXsLX59vzGlhMCrVyAY2EHxNh29zf1arS4Yof5nJMPaMSjJWSMKQ0VpzHbjBe&#10;xUUYDRI7hcmrROfUcz2pK5V7x5dZVnKvLNLCoEazH0z3fTx7CavcHTYJT+3Ty/p9ubNismkvpHx8&#10;mHevwJKZ018YfvVJHRpyasMZdWROgsiKnKIEBDDim2JVAmslFKUA3tT8/wPNDQAA//8DAFBLAQIt&#10;ABQABgAIAAAAIQC2gziS/gAAAOEBAAATAAAAAAAAAAAAAAAAAAAAAABbQ29udGVudF9UeXBlc10u&#10;eG1sUEsBAi0AFAAGAAgAAAAhADj9If/WAAAAlAEAAAsAAAAAAAAAAAAAAAAALwEAAF9yZWxzLy5y&#10;ZWxzUEsBAi0AFAAGAAgAAAAhALWDX1tiAgAAvAQAAA4AAAAAAAAAAAAAAAAALgIAAGRycy9lMm9E&#10;b2MueG1sUEsBAi0AFAAGAAgAAAAhALP8slfcAAAACAEAAA8AAAAAAAAAAAAAAAAAvAQAAGRycy9k&#10;b3ducmV2LnhtbFBLBQYAAAAABAAEAPMAAADFBQAAAAA=&#10;" adj="7606,13486" fillcolor="#eaf1dd [662]" strokecolor="#00b050">
                    <v:textbox inset="2.16pt,1.44pt,0,1.44pt">
                      <w:txbxContent>
                        <w:p w14:paraId="350D29C3" w14:textId="77777777" w:rsidR="00143875" w:rsidRDefault="00143875" w:rsidP="00143875">
                          <w:pPr>
                            <w:pStyle w:val="Web"/>
                            <w:spacing w:before="0" w:beforeAutospacing="0" w:after="0" w:afterAutospacing="0" w:line="220" w:lineRule="exact"/>
                            <w:jc w:val="center"/>
                          </w:pPr>
                          <w:r>
                            <w:rPr>
                              <w:rFonts w:cstheme="minorBidi" w:hint="eastAsia"/>
                              <w:b/>
                              <w:bCs/>
                              <w:color w:val="00B050"/>
                              <w:sz w:val="20"/>
                              <w:szCs w:val="20"/>
                            </w:rPr>
                            <w:t>jGrantsにファイルを添付</w:t>
                          </w:r>
                        </w:p>
                      </w:txbxContent>
                    </v:textbox>
                  </v:shape>
                </w:pict>
              </mc:Fallback>
            </mc:AlternateContent>
          </w:r>
        </w:del>
      </w:ins>
      <w:r w:rsidR="0044471F" w:rsidRPr="0044471F">
        <w:rPr>
          <w:rFonts w:ascii="Times New Roman" w:hAnsi="Times New Roman" w:hint="eastAsia"/>
          <w:color w:val="000000"/>
          <w:sz w:val="22"/>
          <w:u w:val="single"/>
        </w:rPr>
        <w:t>補助対象設備について</w:t>
      </w:r>
    </w:p>
    <w:p w14:paraId="098C53F7" w14:textId="77777777" w:rsidR="0044471F" w:rsidRDefault="0044471F" w:rsidP="0044471F">
      <w:pPr>
        <w:rPr>
          <w:rFonts w:ascii="Times New Roman" w:hAnsi="Times New Roman"/>
          <w:color w:val="000000"/>
          <w:sz w:val="22"/>
        </w:rPr>
      </w:pPr>
    </w:p>
    <w:p w14:paraId="677DDD9B" w14:textId="77061755" w:rsidR="0044471F" w:rsidRPr="0044471F" w:rsidRDefault="0044471F" w:rsidP="0044471F">
      <w:pPr>
        <w:rPr>
          <w:rFonts w:ascii="ＭＳ 明朝" w:eastAsia="ＭＳ 明朝" w:hAnsi="ＭＳ 明朝"/>
          <w:sz w:val="22"/>
        </w:rPr>
      </w:pPr>
      <w:r w:rsidRPr="0044471F">
        <w:rPr>
          <w:rFonts w:ascii="Times New Roman" w:hAnsi="Times New Roman" w:hint="eastAsia"/>
          <w:color w:val="000000"/>
          <w:sz w:val="22"/>
        </w:rPr>
        <w:t>交付規程</w:t>
      </w:r>
      <w:r w:rsidRPr="0044471F">
        <w:rPr>
          <w:rFonts w:ascii="ＭＳ 明朝" w:hint="eastAsia"/>
          <w:sz w:val="22"/>
        </w:rPr>
        <w:t>〔</w:t>
      </w:r>
      <w:del w:id="4" w:author="池田　隆男" w:date="2022-04-26T09:01:00Z">
        <w:r w:rsidRPr="0044471F" w:rsidDel="004F0B96">
          <w:rPr>
            <w:rFonts w:ascii="ＭＳ 明朝" w:hint="eastAsia"/>
            <w:sz w:val="22"/>
          </w:rPr>
          <w:delText>別表１別紙２</w:delText>
        </w:r>
      </w:del>
      <w:ins w:id="5" w:author="池田　隆男" w:date="2022-04-26T09:02:00Z">
        <w:r w:rsidR="004F0B96">
          <w:rPr>
            <w:rFonts w:ascii="ＭＳ 明朝" w:hint="eastAsia"/>
            <w:sz w:val="22"/>
          </w:rPr>
          <w:t>別表２－１</w:t>
        </w:r>
      </w:ins>
      <w:r w:rsidRPr="0044471F">
        <w:rPr>
          <w:rFonts w:ascii="ＭＳ 明朝" w:hint="eastAsia"/>
          <w:sz w:val="22"/>
        </w:rPr>
        <w:t>〕</w:t>
      </w:r>
      <w:del w:id="6" w:author="池田　隆男" w:date="2022-04-26T09:02:00Z">
        <w:r w:rsidRPr="0044471F" w:rsidDel="004F0B96">
          <w:rPr>
            <w:rFonts w:ascii="ＭＳ 明朝" w:hAnsi="ＭＳ 明朝" w:hint="eastAsia"/>
            <w:sz w:val="22"/>
          </w:rPr>
          <w:delText>１．</w:delText>
        </w:r>
        <w:r w:rsidRPr="0044471F" w:rsidDel="004F0B96">
          <w:rPr>
            <w:rFonts w:ascii="ＭＳ 明朝" w:hAnsi="ＭＳ 明朝"/>
            <w:sz w:val="22"/>
          </w:rPr>
          <w:delText>（</w:delText>
        </w:r>
        <w:r w:rsidRPr="0044471F" w:rsidDel="004F0B96">
          <w:rPr>
            <w:rFonts w:ascii="ＭＳ 明朝" w:hAnsi="ＭＳ 明朝" w:hint="eastAsia"/>
            <w:sz w:val="22"/>
          </w:rPr>
          <w:delText>１</w:delText>
        </w:r>
        <w:r w:rsidRPr="0044471F" w:rsidDel="004F0B96">
          <w:rPr>
            <w:rFonts w:ascii="ＭＳ 明朝" w:hAnsi="ＭＳ 明朝"/>
            <w:sz w:val="22"/>
          </w:rPr>
          <w:delText>）</w:delText>
        </w:r>
      </w:del>
      <w:r w:rsidRPr="0044471F">
        <w:rPr>
          <w:rFonts w:ascii="ＭＳ 明朝" w:hAnsi="ＭＳ 明朝" w:hint="eastAsia"/>
          <w:sz w:val="22"/>
        </w:rPr>
        <w:t>の設備の</w:t>
      </w:r>
      <w:r w:rsidR="001B734F">
        <w:rPr>
          <w:rFonts w:ascii="ＭＳ 明朝" w:hAnsi="ＭＳ 明朝" w:hint="eastAsia"/>
          <w:sz w:val="22"/>
        </w:rPr>
        <w:t>構成機器・部品</w:t>
      </w:r>
      <w:r w:rsidR="002E68CD">
        <w:rPr>
          <w:rFonts w:ascii="ＭＳ 明朝" w:hAnsi="ＭＳ 明朝" w:hint="eastAsia"/>
          <w:sz w:val="22"/>
        </w:rPr>
        <w:t>・</w:t>
      </w:r>
      <w:r w:rsidR="00601C05">
        <w:rPr>
          <w:rFonts w:ascii="ＭＳ 明朝" w:hAnsi="ＭＳ 明朝" w:hint="eastAsia"/>
          <w:sz w:val="22"/>
        </w:rPr>
        <w:t>構造</w:t>
      </w:r>
      <w:r w:rsidR="002E68CD">
        <w:rPr>
          <w:rFonts w:ascii="ＭＳ 明朝" w:hAnsi="ＭＳ 明朝" w:hint="eastAsia"/>
          <w:sz w:val="22"/>
        </w:rPr>
        <w:t>物</w:t>
      </w:r>
      <w:r w:rsidR="00F10A09">
        <w:rPr>
          <w:rFonts w:ascii="ＭＳ 明朝" w:hAnsi="ＭＳ 明朝" w:hint="eastAsia"/>
          <w:sz w:val="22"/>
        </w:rPr>
        <w:t>を</w:t>
      </w:r>
      <w:r w:rsidRPr="0044471F">
        <w:rPr>
          <w:rFonts w:ascii="ＭＳ 明朝" w:hAnsi="ＭＳ 明朝" w:hint="eastAsia"/>
          <w:sz w:val="22"/>
        </w:rPr>
        <w:t>下表</w:t>
      </w:r>
      <w:r w:rsidR="00F10A09">
        <w:rPr>
          <w:rFonts w:ascii="ＭＳ 明朝" w:hAnsi="ＭＳ 明朝" w:hint="eastAsia"/>
          <w:sz w:val="22"/>
        </w:rPr>
        <w:t>に記載する</w:t>
      </w:r>
      <w:r w:rsidRPr="0044471F">
        <w:rPr>
          <w:rFonts w:ascii="ＭＳ 明朝" w:hAnsi="ＭＳ 明朝" w:hint="eastAsia"/>
          <w:sz w:val="22"/>
        </w:rPr>
        <w:t>。</w:t>
      </w:r>
    </w:p>
    <w:p w14:paraId="62AB69F5" w14:textId="77777777" w:rsidR="0044471F" w:rsidRPr="00605025" w:rsidRDefault="0044471F">
      <w:pPr>
        <w:rPr>
          <w:sz w:val="22"/>
        </w:rPr>
      </w:pP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50"/>
        <w:gridCol w:w="7955"/>
      </w:tblGrid>
      <w:tr w:rsidR="0044471F" w:rsidRPr="0044471F" w14:paraId="66975003" w14:textId="77777777" w:rsidTr="00687297">
        <w:trPr>
          <w:trHeight w:hRule="exact" w:val="454"/>
        </w:trPr>
        <w:tc>
          <w:tcPr>
            <w:tcW w:w="1850" w:type="dxa"/>
            <w:vAlign w:val="center"/>
          </w:tcPr>
          <w:p w14:paraId="650CD65C" w14:textId="77777777" w:rsidR="0044471F" w:rsidRPr="0044471F" w:rsidRDefault="001B734F" w:rsidP="00687297">
            <w:pPr>
              <w:jc w:val="center"/>
              <w:rPr>
                <w:sz w:val="22"/>
              </w:rPr>
            </w:pPr>
            <w:r>
              <w:rPr>
                <w:rFonts w:hint="eastAsia"/>
                <w:sz w:val="22"/>
              </w:rPr>
              <w:t>補助対象設備</w:t>
            </w:r>
          </w:p>
        </w:tc>
        <w:tc>
          <w:tcPr>
            <w:tcW w:w="7955" w:type="dxa"/>
            <w:vAlign w:val="center"/>
          </w:tcPr>
          <w:p w14:paraId="38887904" w14:textId="77777777" w:rsidR="0044471F" w:rsidRPr="0044471F" w:rsidRDefault="001B734F" w:rsidP="00687297">
            <w:pPr>
              <w:jc w:val="center"/>
              <w:rPr>
                <w:sz w:val="22"/>
              </w:rPr>
            </w:pPr>
            <w:r>
              <w:rPr>
                <w:rFonts w:ascii="ＭＳ 明朝" w:hAnsi="ＭＳ 明朝" w:hint="eastAsia"/>
                <w:sz w:val="22"/>
              </w:rPr>
              <w:t>構成機器・部品</w:t>
            </w:r>
            <w:r w:rsidR="002E68CD">
              <w:rPr>
                <w:rFonts w:ascii="ＭＳ 明朝" w:hAnsi="ＭＳ 明朝" w:hint="eastAsia"/>
                <w:sz w:val="22"/>
              </w:rPr>
              <w:t>・</w:t>
            </w:r>
            <w:r w:rsidR="00601C05">
              <w:rPr>
                <w:rFonts w:ascii="ＭＳ 明朝" w:hAnsi="ＭＳ 明朝" w:hint="eastAsia"/>
                <w:sz w:val="22"/>
              </w:rPr>
              <w:t>構造</w:t>
            </w:r>
            <w:r w:rsidR="002E68CD">
              <w:rPr>
                <w:rFonts w:ascii="ＭＳ 明朝" w:hAnsi="ＭＳ 明朝" w:hint="eastAsia"/>
                <w:sz w:val="22"/>
              </w:rPr>
              <w:t>物</w:t>
            </w:r>
          </w:p>
        </w:tc>
      </w:tr>
      <w:tr w:rsidR="0044471F" w:rsidRPr="0044471F" w14:paraId="6DD85B5E" w14:textId="77777777" w:rsidTr="00873233">
        <w:tc>
          <w:tcPr>
            <w:tcW w:w="1850" w:type="dxa"/>
          </w:tcPr>
          <w:p w14:paraId="55E580D2" w14:textId="77777777" w:rsidR="0044471F" w:rsidRPr="0044471F" w:rsidRDefault="0044471F" w:rsidP="00687297">
            <w:pPr>
              <w:jc w:val="distribute"/>
              <w:rPr>
                <w:sz w:val="22"/>
              </w:rPr>
            </w:pPr>
            <w:r w:rsidRPr="0044471F">
              <w:rPr>
                <w:rFonts w:hint="eastAsia"/>
                <w:sz w:val="22"/>
              </w:rPr>
              <w:t>受電設備</w:t>
            </w:r>
          </w:p>
        </w:tc>
        <w:tc>
          <w:tcPr>
            <w:tcW w:w="7955" w:type="dxa"/>
            <w:vAlign w:val="center"/>
          </w:tcPr>
          <w:p w14:paraId="608BCA2F" w14:textId="77777777" w:rsidR="0044471F" w:rsidRPr="00470DF7" w:rsidRDefault="0044471F" w:rsidP="00470DF7">
            <w:pPr>
              <w:rPr>
                <w:sz w:val="22"/>
              </w:rPr>
            </w:pPr>
            <w:r w:rsidRPr="0044471F">
              <w:rPr>
                <w:rFonts w:hint="eastAsia"/>
                <w:sz w:val="22"/>
              </w:rPr>
              <w:t>高圧交流開閉器、キュービクル式受変電設備</w:t>
            </w:r>
          </w:p>
        </w:tc>
      </w:tr>
      <w:tr w:rsidR="0044471F" w:rsidRPr="00683C27" w14:paraId="147A6F5E" w14:textId="77777777" w:rsidTr="00873233">
        <w:tc>
          <w:tcPr>
            <w:tcW w:w="1850" w:type="dxa"/>
          </w:tcPr>
          <w:p w14:paraId="20360D60" w14:textId="77777777" w:rsidR="0044471F" w:rsidRPr="00F46ACE" w:rsidRDefault="0044471F" w:rsidP="00687297">
            <w:pPr>
              <w:jc w:val="distribute"/>
              <w:rPr>
                <w:sz w:val="22"/>
              </w:rPr>
            </w:pPr>
            <w:r w:rsidRPr="00F46ACE">
              <w:rPr>
                <w:rFonts w:hint="eastAsia"/>
                <w:sz w:val="22"/>
              </w:rPr>
              <w:t>ガス圧縮機</w:t>
            </w:r>
          </w:p>
          <w:p w14:paraId="54ABE8D3" w14:textId="77777777" w:rsidR="00C32DCB" w:rsidRPr="00683C27" w:rsidRDefault="00C32DCB" w:rsidP="00687297">
            <w:pPr>
              <w:jc w:val="distribute"/>
              <w:rPr>
                <w:sz w:val="22"/>
              </w:rPr>
            </w:pPr>
            <w:r w:rsidRPr="00683C27">
              <w:rPr>
                <w:rFonts w:hint="eastAsia"/>
                <w:sz w:val="22"/>
              </w:rPr>
              <w:t>※</w:t>
            </w:r>
          </w:p>
        </w:tc>
        <w:tc>
          <w:tcPr>
            <w:tcW w:w="7955" w:type="dxa"/>
            <w:vAlign w:val="center"/>
          </w:tcPr>
          <w:p w14:paraId="620FD565" w14:textId="77777777" w:rsidR="0044471F" w:rsidRPr="002E68CD" w:rsidRDefault="0044471F" w:rsidP="00470DF7">
            <w:pPr>
              <w:rPr>
                <w:sz w:val="22"/>
              </w:rPr>
            </w:pPr>
            <w:r w:rsidRPr="009C6663">
              <w:rPr>
                <w:rFonts w:hint="eastAsia"/>
                <w:sz w:val="22"/>
              </w:rPr>
              <w:t>ガス圧縮機本体、原動機及び</w:t>
            </w:r>
            <w:del w:id="7" w:author="中村　毅" w:date="2018-04-10T15:44:00Z">
              <w:r w:rsidRPr="009C6663" w:rsidDel="006E3459">
                <w:rPr>
                  <w:rFonts w:hint="eastAsia"/>
                  <w:sz w:val="22"/>
                </w:rPr>
                <w:delText>補器</w:delText>
              </w:r>
            </w:del>
            <w:ins w:id="8" w:author="中村　毅" w:date="2018-04-10T15:44:00Z">
              <w:r w:rsidR="006E3459">
                <w:rPr>
                  <w:rFonts w:hint="eastAsia"/>
                  <w:sz w:val="22"/>
                </w:rPr>
                <w:t>補機</w:t>
              </w:r>
            </w:ins>
            <w:r w:rsidRPr="009C6663">
              <w:rPr>
                <w:rFonts w:hint="eastAsia"/>
                <w:sz w:val="22"/>
              </w:rPr>
              <w:t>（弁、圧力計、温度計、水分除去装置、圧力制御装置、吸</w:t>
            </w:r>
            <w:r w:rsidR="00275A0A">
              <w:rPr>
                <w:rFonts w:hint="eastAsia"/>
                <w:sz w:val="22"/>
              </w:rPr>
              <w:t>入</w:t>
            </w:r>
            <w:r w:rsidRPr="009C6663">
              <w:rPr>
                <w:rFonts w:hint="eastAsia"/>
                <w:sz w:val="22"/>
              </w:rPr>
              <w:t>フィルタ</w:t>
            </w:r>
            <w:r w:rsidR="008F095F" w:rsidRPr="00FF5CE3">
              <w:rPr>
                <w:rFonts w:hint="eastAsia"/>
                <w:sz w:val="22"/>
              </w:rPr>
              <w:t>ー</w:t>
            </w:r>
            <w:r w:rsidRPr="009C6663">
              <w:rPr>
                <w:rFonts w:hint="eastAsia"/>
                <w:sz w:val="22"/>
              </w:rPr>
              <w:t>、吐出フィルタ</w:t>
            </w:r>
            <w:r w:rsidR="008F095F" w:rsidRPr="00FF5CE3">
              <w:rPr>
                <w:rFonts w:hint="eastAsia"/>
                <w:sz w:val="22"/>
              </w:rPr>
              <w:t>ー</w:t>
            </w:r>
            <w:r w:rsidRPr="009C6663">
              <w:rPr>
                <w:rFonts w:hint="eastAsia"/>
                <w:sz w:val="22"/>
              </w:rPr>
              <w:t>、インタークーラー、アフタークーラー、</w:t>
            </w:r>
            <w:r w:rsidR="0093274C" w:rsidRPr="009C6663">
              <w:rPr>
                <w:rFonts w:hint="eastAsia"/>
                <w:sz w:val="22"/>
              </w:rPr>
              <w:t>オイル</w:t>
            </w:r>
            <w:r w:rsidRPr="009C6663">
              <w:rPr>
                <w:rFonts w:hint="eastAsia"/>
                <w:sz w:val="22"/>
              </w:rPr>
              <w:t>セパレーター、潤滑油タンク、潤滑油ポンプ、サージタンク、</w:t>
            </w:r>
            <w:r w:rsidR="00B1033F" w:rsidRPr="009C6663">
              <w:rPr>
                <w:rFonts w:hint="eastAsia"/>
                <w:sz w:val="22"/>
              </w:rPr>
              <w:t>安全弁、</w:t>
            </w:r>
            <w:r w:rsidR="00B1033F" w:rsidRPr="009C6663">
              <w:rPr>
                <w:sz w:val="22"/>
              </w:rPr>
              <w:t>V</w:t>
            </w:r>
            <w:r w:rsidR="00B1033F" w:rsidRPr="009C6663">
              <w:rPr>
                <w:rFonts w:hint="eastAsia"/>
                <w:sz w:val="22"/>
              </w:rPr>
              <w:t>ベルト</w:t>
            </w:r>
            <w:r w:rsidRPr="009C6663">
              <w:rPr>
                <w:rFonts w:hint="eastAsia"/>
                <w:sz w:val="22"/>
              </w:rPr>
              <w:t>）、吸入から吐出までの本体及び</w:t>
            </w:r>
            <w:del w:id="9" w:author="中村　毅" w:date="2018-04-10T15:44:00Z">
              <w:r w:rsidRPr="009C6663" w:rsidDel="006E3459">
                <w:rPr>
                  <w:rFonts w:hint="eastAsia"/>
                  <w:sz w:val="22"/>
                </w:rPr>
                <w:delText>補器</w:delText>
              </w:r>
            </w:del>
            <w:ins w:id="10" w:author="中村　毅" w:date="2018-04-10T15:44:00Z">
              <w:r w:rsidR="006E3459">
                <w:rPr>
                  <w:rFonts w:hint="eastAsia"/>
                  <w:sz w:val="22"/>
                </w:rPr>
                <w:t>補機</w:t>
              </w:r>
            </w:ins>
            <w:r w:rsidRPr="009C6663">
              <w:rPr>
                <w:rFonts w:hint="eastAsia"/>
                <w:sz w:val="22"/>
              </w:rPr>
              <w:t>の接続配管</w:t>
            </w:r>
            <w:r w:rsidR="00470DF7" w:rsidRPr="00873233">
              <w:rPr>
                <w:rFonts w:asciiTheme="minorEastAsia" w:hAnsiTheme="minorEastAsia" w:hint="eastAsia"/>
              </w:rPr>
              <w:t>・ホース</w:t>
            </w:r>
            <w:r w:rsidRPr="00F46ACE">
              <w:rPr>
                <w:rFonts w:hint="eastAsia"/>
                <w:sz w:val="22"/>
              </w:rPr>
              <w:t>、ベース架台、防音ボックス、防音ボックス換気設備、防音ボックス照明設備、原動機側制御盤及び付属電気設備</w:t>
            </w:r>
          </w:p>
        </w:tc>
      </w:tr>
      <w:tr w:rsidR="0044471F" w:rsidRPr="00683C27" w14:paraId="72649C8C" w14:textId="77777777" w:rsidTr="00873233">
        <w:tc>
          <w:tcPr>
            <w:tcW w:w="1850" w:type="dxa"/>
          </w:tcPr>
          <w:p w14:paraId="380F1D4D" w14:textId="77777777" w:rsidR="0044471F" w:rsidRPr="00683C27" w:rsidRDefault="0044471F" w:rsidP="00687297">
            <w:pPr>
              <w:jc w:val="distribute"/>
              <w:rPr>
                <w:sz w:val="22"/>
              </w:rPr>
            </w:pPr>
            <w:r w:rsidRPr="00683C27">
              <w:rPr>
                <w:rFonts w:hint="eastAsia"/>
                <w:sz w:val="22"/>
              </w:rPr>
              <w:t>蓄ガス器</w:t>
            </w:r>
          </w:p>
          <w:p w14:paraId="36E3D6A2" w14:textId="77777777" w:rsidR="00C32DCB" w:rsidRPr="00683C27" w:rsidRDefault="00C32DCB" w:rsidP="00687297">
            <w:pPr>
              <w:jc w:val="distribute"/>
              <w:rPr>
                <w:sz w:val="22"/>
              </w:rPr>
            </w:pPr>
            <w:r w:rsidRPr="00683C27">
              <w:rPr>
                <w:rFonts w:hint="eastAsia"/>
                <w:sz w:val="22"/>
              </w:rPr>
              <w:t>※</w:t>
            </w:r>
          </w:p>
        </w:tc>
        <w:tc>
          <w:tcPr>
            <w:tcW w:w="7955" w:type="dxa"/>
            <w:vAlign w:val="center"/>
          </w:tcPr>
          <w:p w14:paraId="5DADDF83" w14:textId="77777777" w:rsidR="0044471F" w:rsidRPr="009C6663" w:rsidRDefault="0044471F" w:rsidP="00470DF7">
            <w:pPr>
              <w:rPr>
                <w:sz w:val="22"/>
              </w:rPr>
            </w:pPr>
            <w:r w:rsidRPr="009C6663">
              <w:rPr>
                <w:rFonts w:hint="eastAsia"/>
                <w:sz w:val="22"/>
              </w:rPr>
              <w:t>ガス容器本体、弁、安全弁、圧力計、温度計、圧力制御装置、接続配管、ガス容器取付架台、カバー、照明設備</w:t>
            </w:r>
          </w:p>
        </w:tc>
      </w:tr>
      <w:tr w:rsidR="0044471F" w:rsidRPr="00683C27" w14:paraId="308FFAFD" w14:textId="77777777" w:rsidTr="00873233">
        <w:tc>
          <w:tcPr>
            <w:tcW w:w="1850" w:type="dxa"/>
          </w:tcPr>
          <w:p w14:paraId="18D69FA6" w14:textId="77777777" w:rsidR="0044471F" w:rsidRPr="00683C27" w:rsidRDefault="0044471F" w:rsidP="00687297">
            <w:pPr>
              <w:jc w:val="distribute"/>
              <w:rPr>
                <w:sz w:val="22"/>
              </w:rPr>
            </w:pPr>
            <w:r w:rsidRPr="00683C27">
              <w:rPr>
                <w:rFonts w:hint="eastAsia"/>
                <w:sz w:val="22"/>
              </w:rPr>
              <w:t>ディスペンサー</w:t>
            </w:r>
          </w:p>
          <w:p w14:paraId="7CB74F49" w14:textId="77777777" w:rsidR="00C32DCB" w:rsidRPr="00683C27" w:rsidRDefault="00C32DCB" w:rsidP="00687297">
            <w:pPr>
              <w:jc w:val="distribute"/>
              <w:rPr>
                <w:sz w:val="22"/>
              </w:rPr>
            </w:pPr>
            <w:r w:rsidRPr="00683C27">
              <w:rPr>
                <w:rFonts w:hint="eastAsia"/>
                <w:sz w:val="22"/>
              </w:rPr>
              <w:t>※</w:t>
            </w:r>
          </w:p>
        </w:tc>
        <w:tc>
          <w:tcPr>
            <w:tcW w:w="7955" w:type="dxa"/>
            <w:vAlign w:val="center"/>
          </w:tcPr>
          <w:p w14:paraId="1F699543" w14:textId="77777777" w:rsidR="0044471F" w:rsidRPr="002E68CD" w:rsidRDefault="0044471F" w:rsidP="00470DF7">
            <w:pPr>
              <w:rPr>
                <w:sz w:val="22"/>
              </w:rPr>
            </w:pPr>
            <w:r w:rsidRPr="009C6663">
              <w:rPr>
                <w:rFonts w:hint="eastAsia"/>
                <w:sz w:val="22"/>
              </w:rPr>
              <w:t>流量計、弁、圧力計、温度計、圧力制御装置、充填ホース、緊急離脱カプラー、充填カプラー、表示器、接続配管</w:t>
            </w:r>
            <w:r w:rsidR="00470DF7" w:rsidRPr="00873233">
              <w:rPr>
                <w:rFonts w:asciiTheme="minorEastAsia" w:hAnsiTheme="minorEastAsia" w:hint="eastAsia"/>
              </w:rPr>
              <w:t>・ホース</w:t>
            </w:r>
            <w:r w:rsidRPr="00F46ACE">
              <w:rPr>
                <w:rFonts w:hint="eastAsia"/>
                <w:sz w:val="22"/>
              </w:rPr>
              <w:t>、</w:t>
            </w:r>
            <w:r w:rsidR="00470DF7" w:rsidRPr="00873233">
              <w:rPr>
                <w:sz w:val="22"/>
              </w:rPr>
              <w:t>POS</w:t>
            </w:r>
            <w:r w:rsidR="00470DF7" w:rsidRPr="00873233">
              <w:rPr>
                <w:rFonts w:hint="eastAsia"/>
                <w:sz w:val="22"/>
              </w:rPr>
              <w:t>システム</w:t>
            </w:r>
          </w:p>
        </w:tc>
      </w:tr>
      <w:tr w:rsidR="0044471F" w:rsidRPr="00683C27" w14:paraId="3F4BA112" w14:textId="77777777" w:rsidTr="00873233">
        <w:tc>
          <w:tcPr>
            <w:tcW w:w="1850" w:type="dxa"/>
          </w:tcPr>
          <w:p w14:paraId="1E9C98F9" w14:textId="77777777" w:rsidR="0044471F" w:rsidRPr="00683C27" w:rsidRDefault="0044471F" w:rsidP="00687297">
            <w:pPr>
              <w:jc w:val="distribute"/>
              <w:rPr>
                <w:sz w:val="22"/>
              </w:rPr>
            </w:pPr>
            <w:r w:rsidRPr="00683C27">
              <w:rPr>
                <w:rFonts w:hint="eastAsia"/>
                <w:sz w:val="22"/>
              </w:rPr>
              <w:t>ガス圧縮機用</w:t>
            </w:r>
          </w:p>
          <w:p w14:paraId="78A552DC" w14:textId="77777777" w:rsidR="0044471F" w:rsidRPr="00683C27" w:rsidRDefault="0044471F" w:rsidP="00687297">
            <w:pPr>
              <w:jc w:val="distribute"/>
              <w:rPr>
                <w:sz w:val="22"/>
              </w:rPr>
            </w:pPr>
            <w:r w:rsidRPr="00683C27">
              <w:rPr>
                <w:rFonts w:hint="eastAsia"/>
                <w:sz w:val="22"/>
              </w:rPr>
              <w:t>冷却装置</w:t>
            </w:r>
          </w:p>
        </w:tc>
        <w:tc>
          <w:tcPr>
            <w:tcW w:w="7955" w:type="dxa"/>
            <w:vAlign w:val="center"/>
          </w:tcPr>
          <w:p w14:paraId="7968A9EB" w14:textId="77777777" w:rsidR="0044471F" w:rsidRPr="002E68CD" w:rsidRDefault="0044471F" w:rsidP="00470DF7">
            <w:pPr>
              <w:rPr>
                <w:sz w:val="22"/>
              </w:rPr>
            </w:pPr>
            <w:r w:rsidRPr="009C6663">
              <w:rPr>
                <w:rFonts w:hint="eastAsia"/>
                <w:sz w:val="22"/>
              </w:rPr>
              <w:t>冷却塔、ポンプ、熱交換器、ファン、原動機、接続配管</w:t>
            </w:r>
            <w:r w:rsidR="00470DF7" w:rsidRPr="00873233">
              <w:rPr>
                <w:rFonts w:asciiTheme="minorEastAsia" w:hAnsiTheme="minorEastAsia" w:hint="eastAsia"/>
              </w:rPr>
              <w:t>・ホース</w:t>
            </w:r>
          </w:p>
        </w:tc>
      </w:tr>
      <w:tr w:rsidR="0044471F" w:rsidRPr="00683C27" w14:paraId="4A4C5887" w14:textId="77777777" w:rsidTr="00873233">
        <w:tc>
          <w:tcPr>
            <w:tcW w:w="1850" w:type="dxa"/>
          </w:tcPr>
          <w:p w14:paraId="536EFD64" w14:textId="77777777" w:rsidR="0044471F" w:rsidRPr="00683C27" w:rsidRDefault="0044471F" w:rsidP="00687297">
            <w:pPr>
              <w:jc w:val="distribute"/>
              <w:rPr>
                <w:sz w:val="22"/>
              </w:rPr>
            </w:pPr>
            <w:r w:rsidRPr="00683C27">
              <w:rPr>
                <w:rFonts w:hint="eastAsia"/>
                <w:sz w:val="22"/>
              </w:rPr>
              <w:t>計装空気圧縮機</w:t>
            </w:r>
          </w:p>
        </w:tc>
        <w:tc>
          <w:tcPr>
            <w:tcW w:w="7955" w:type="dxa"/>
            <w:vAlign w:val="center"/>
          </w:tcPr>
          <w:p w14:paraId="63FBB49A" w14:textId="77777777" w:rsidR="0044471F" w:rsidRPr="002E68CD" w:rsidRDefault="0044471F" w:rsidP="00873233">
            <w:pPr>
              <w:rPr>
                <w:sz w:val="22"/>
              </w:rPr>
            </w:pPr>
            <w:r w:rsidRPr="009C6663">
              <w:rPr>
                <w:rFonts w:hint="eastAsia"/>
                <w:sz w:val="22"/>
              </w:rPr>
              <w:t>計装空気圧縮機</w:t>
            </w:r>
            <w:r w:rsidR="00F46ACE">
              <w:rPr>
                <w:rFonts w:hint="eastAsia"/>
                <w:sz w:val="22"/>
              </w:rPr>
              <w:t>本体</w:t>
            </w:r>
            <w:r w:rsidRPr="00F46ACE">
              <w:rPr>
                <w:rFonts w:hint="eastAsia"/>
                <w:sz w:val="22"/>
              </w:rPr>
              <w:t>、原動機及び</w:t>
            </w:r>
            <w:del w:id="11" w:author="中村　毅" w:date="2018-04-10T15:44:00Z">
              <w:r w:rsidRPr="00F46ACE" w:rsidDel="006E3459">
                <w:rPr>
                  <w:rFonts w:hint="eastAsia"/>
                  <w:sz w:val="22"/>
                </w:rPr>
                <w:delText>補器</w:delText>
              </w:r>
            </w:del>
            <w:ins w:id="12" w:author="中村　毅" w:date="2018-04-10T15:44:00Z">
              <w:r w:rsidR="006E3459">
                <w:rPr>
                  <w:rFonts w:hint="eastAsia"/>
                  <w:sz w:val="22"/>
                </w:rPr>
                <w:t>補機</w:t>
              </w:r>
            </w:ins>
            <w:r w:rsidRPr="00F46ACE">
              <w:rPr>
                <w:rFonts w:hint="eastAsia"/>
                <w:sz w:val="22"/>
              </w:rPr>
              <w:t>、接続配管</w:t>
            </w:r>
            <w:r w:rsidR="00470DF7" w:rsidRPr="00873233">
              <w:rPr>
                <w:rFonts w:asciiTheme="minorEastAsia" w:hAnsiTheme="minorEastAsia" w:hint="eastAsia"/>
              </w:rPr>
              <w:t>・ホース</w:t>
            </w:r>
          </w:p>
        </w:tc>
      </w:tr>
      <w:tr w:rsidR="0044471F" w:rsidRPr="00683C27" w14:paraId="47B989E0" w14:textId="77777777" w:rsidTr="00873233">
        <w:tc>
          <w:tcPr>
            <w:tcW w:w="1850" w:type="dxa"/>
            <w:tcBorders>
              <w:top w:val="single" w:sz="4" w:space="0" w:color="auto"/>
              <w:left w:val="single" w:sz="4" w:space="0" w:color="auto"/>
              <w:bottom w:val="single" w:sz="4" w:space="0" w:color="auto"/>
              <w:right w:val="single" w:sz="4" w:space="0" w:color="auto"/>
            </w:tcBorders>
          </w:tcPr>
          <w:p w14:paraId="6DED120D" w14:textId="77777777" w:rsidR="0044471F" w:rsidRPr="00683C27" w:rsidRDefault="0044471F" w:rsidP="00687297">
            <w:pPr>
              <w:jc w:val="distribute"/>
              <w:rPr>
                <w:sz w:val="22"/>
              </w:rPr>
            </w:pPr>
            <w:r w:rsidRPr="00683C27">
              <w:rPr>
                <w:rFonts w:hint="eastAsia"/>
                <w:sz w:val="22"/>
              </w:rPr>
              <w:t>サクション</w:t>
            </w:r>
          </w:p>
          <w:p w14:paraId="3ADA62DA" w14:textId="77777777" w:rsidR="0044471F" w:rsidRPr="00683C27" w:rsidRDefault="0044471F" w:rsidP="00687297">
            <w:pPr>
              <w:jc w:val="distribute"/>
              <w:rPr>
                <w:sz w:val="22"/>
              </w:rPr>
            </w:pPr>
            <w:r w:rsidRPr="00683C27">
              <w:rPr>
                <w:rFonts w:hint="eastAsia"/>
                <w:sz w:val="22"/>
              </w:rPr>
              <w:t>スナッバー</w:t>
            </w:r>
          </w:p>
        </w:tc>
        <w:tc>
          <w:tcPr>
            <w:tcW w:w="7955" w:type="dxa"/>
            <w:tcBorders>
              <w:top w:val="single" w:sz="4" w:space="0" w:color="auto"/>
              <w:left w:val="single" w:sz="4" w:space="0" w:color="auto"/>
              <w:bottom w:val="single" w:sz="4" w:space="0" w:color="auto"/>
              <w:right w:val="single" w:sz="4" w:space="0" w:color="auto"/>
            </w:tcBorders>
            <w:vAlign w:val="center"/>
          </w:tcPr>
          <w:p w14:paraId="670F0ED9" w14:textId="77777777" w:rsidR="0044471F" w:rsidRPr="00683C27" w:rsidRDefault="0044471F" w:rsidP="00470DF7">
            <w:pPr>
              <w:rPr>
                <w:sz w:val="22"/>
              </w:rPr>
            </w:pPr>
            <w:r w:rsidRPr="00683C27">
              <w:rPr>
                <w:rFonts w:hint="eastAsia"/>
                <w:sz w:val="22"/>
              </w:rPr>
              <w:t>サクションスナッバータンク、弁、安全弁、圧力計、圧力制御装置、フィルタ</w:t>
            </w:r>
            <w:ins w:id="13" w:author="中村　毅" w:date="2019-03-13T11:22:00Z">
              <w:r w:rsidR="00CD06B3">
                <w:rPr>
                  <w:rFonts w:hint="eastAsia"/>
                  <w:sz w:val="22"/>
                </w:rPr>
                <w:t>ー</w:t>
              </w:r>
            </w:ins>
          </w:p>
        </w:tc>
      </w:tr>
      <w:tr w:rsidR="0044471F" w:rsidRPr="00683C27" w14:paraId="7F138C57" w14:textId="77777777" w:rsidTr="00873233">
        <w:tc>
          <w:tcPr>
            <w:tcW w:w="1850" w:type="dxa"/>
          </w:tcPr>
          <w:p w14:paraId="33EB378F" w14:textId="77777777" w:rsidR="0044471F" w:rsidRPr="00683C27" w:rsidRDefault="0044471F" w:rsidP="00687297">
            <w:pPr>
              <w:jc w:val="distribute"/>
              <w:rPr>
                <w:sz w:val="22"/>
              </w:rPr>
            </w:pPr>
            <w:r w:rsidRPr="00683C27">
              <w:rPr>
                <w:rFonts w:hint="eastAsia"/>
                <w:sz w:val="22"/>
              </w:rPr>
              <w:t>冷却散水ポンプ及び貯水槽</w:t>
            </w:r>
          </w:p>
        </w:tc>
        <w:tc>
          <w:tcPr>
            <w:tcW w:w="7955" w:type="dxa"/>
            <w:vAlign w:val="center"/>
          </w:tcPr>
          <w:p w14:paraId="61BF32FA" w14:textId="77777777" w:rsidR="0044471F" w:rsidRPr="00683C27" w:rsidRDefault="0044471F" w:rsidP="00470DF7">
            <w:pPr>
              <w:rPr>
                <w:sz w:val="22"/>
              </w:rPr>
            </w:pPr>
            <w:r w:rsidRPr="00683C27">
              <w:rPr>
                <w:rFonts w:hint="eastAsia"/>
                <w:sz w:val="22"/>
              </w:rPr>
              <w:t>冷却散水ポンプ、原動機及び</w:t>
            </w:r>
            <w:del w:id="14" w:author="中村　毅" w:date="2018-04-10T15:44:00Z">
              <w:r w:rsidRPr="00683C27" w:rsidDel="006E3459">
                <w:rPr>
                  <w:rFonts w:hint="eastAsia"/>
                  <w:sz w:val="22"/>
                </w:rPr>
                <w:delText>補器</w:delText>
              </w:r>
            </w:del>
            <w:ins w:id="15" w:author="中村　毅" w:date="2018-04-10T15:44:00Z">
              <w:r w:rsidR="006E3459">
                <w:rPr>
                  <w:rFonts w:hint="eastAsia"/>
                  <w:sz w:val="22"/>
                </w:rPr>
                <w:t>補機</w:t>
              </w:r>
            </w:ins>
            <w:r w:rsidRPr="00683C27">
              <w:rPr>
                <w:rFonts w:hint="eastAsia"/>
                <w:sz w:val="22"/>
              </w:rPr>
              <w:t>、貯水槽及び付属品</w:t>
            </w:r>
          </w:p>
        </w:tc>
      </w:tr>
      <w:tr w:rsidR="0044471F" w:rsidRPr="00683C27" w14:paraId="190D587F" w14:textId="77777777" w:rsidTr="00873233">
        <w:tc>
          <w:tcPr>
            <w:tcW w:w="1850" w:type="dxa"/>
          </w:tcPr>
          <w:p w14:paraId="2BFBD88C" w14:textId="77777777" w:rsidR="0044471F" w:rsidRPr="00683C27" w:rsidRDefault="0044471F" w:rsidP="00687297">
            <w:pPr>
              <w:jc w:val="distribute"/>
              <w:rPr>
                <w:sz w:val="22"/>
              </w:rPr>
            </w:pPr>
            <w:r w:rsidRPr="00683C27">
              <w:rPr>
                <w:rFonts w:hint="eastAsia"/>
                <w:sz w:val="22"/>
              </w:rPr>
              <w:t>付属配管</w:t>
            </w:r>
          </w:p>
        </w:tc>
        <w:tc>
          <w:tcPr>
            <w:tcW w:w="7955" w:type="dxa"/>
            <w:vAlign w:val="center"/>
          </w:tcPr>
          <w:p w14:paraId="77AF3EE9" w14:textId="77777777" w:rsidR="0044471F" w:rsidRPr="00683C27" w:rsidRDefault="0044471F" w:rsidP="00873233">
            <w:pPr>
              <w:rPr>
                <w:sz w:val="22"/>
              </w:rPr>
            </w:pPr>
            <w:r w:rsidRPr="00683C27">
              <w:rPr>
                <w:rFonts w:hint="eastAsia"/>
                <w:sz w:val="22"/>
              </w:rPr>
              <w:t>高圧ガス製造設備に係るガス配管（フレーム</w:t>
            </w:r>
            <w:r w:rsidR="00470DF7" w:rsidRPr="00683C27">
              <w:rPr>
                <w:rFonts w:hint="eastAsia"/>
                <w:sz w:val="22"/>
              </w:rPr>
              <w:t>ア</w:t>
            </w:r>
            <w:r w:rsidRPr="00683C27">
              <w:rPr>
                <w:rFonts w:hint="eastAsia"/>
                <w:sz w:val="22"/>
              </w:rPr>
              <w:t>レスター、</w:t>
            </w:r>
            <w:r w:rsidR="00470DF7" w:rsidRPr="00683C27">
              <w:rPr>
                <w:rFonts w:hint="eastAsia"/>
                <w:sz w:val="22"/>
              </w:rPr>
              <w:t>放散管、</w:t>
            </w:r>
            <w:r w:rsidRPr="00683C27">
              <w:rPr>
                <w:rFonts w:hint="eastAsia"/>
                <w:sz w:val="22"/>
              </w:rPr>
              <w:t>弁等の付属品を含む）、冷却散水設備用配管（弁、散水ノズル等の付属品を含む貯水槽以降及び貯水槽への給水配管）、計装空気配管（弁等の付属品を含む）</w:t>
            </w:r>
          </w:p>
        </w:tc>
      </w:tr>
      <w:tr w:rsidR="0044471F" w:rsidRPr="00683C27" w14:paraId="2F1FF9B9" w14:textId="77777777" w:rsidTr="00873233">
        <w:tc>
          <w:tcPr>
            <w:tcW w:w="1850" w:type="dxa"/>
          </w:tcPr>
          <w:p w14:paraId="3008D0B0" w14:textId="77777777" w:rsidR="0044471F" w:rsidRPr="00683C27" w:rsidRDefault="0044471F" w:rsidP="00687297">
            <w:pPr>
              <w:jc w:val="distribute"/>
              <w:rPr>
                <w:sz w:val="22"/>
              </w:rPr>
            </w:pPr>
            <w:r w:rsidRPr="00683C27">
              <w:rPr>
                <w:rFonts w:hint="eastAsia"/>
                <w:sz w:val="22"/>
              </w:rPr>
              <w:t>制御装置</w:t>
            </w:r>
          </w:p>
        </w:tc>
        <w:tc>
          <w:tcPr>
            <w:tcW w:w="7955" w:type="dxa"/>
            <w:vAlign w:val="center"/>
          </w:tcPr>
          <w:p w14:paraId="5D3AAD87" w14:textId="77777777" w:rsidR="0044471F" w:rsidRPr="002E68CD" w:rsidRDefault="0044471F" w:rsidP="00470DF7">
            <w:pPr>
              <w:rPr>
                <w:sz w:val="22"/>
              </w:rPr>
            </w:pPr>
            <w:r w:rsidRPr="00683C27">
              <w:rPr>
                <w:rFonts w:hint="eastAsia"/>
                <w:sz w:val="22"/>
              </w:rPr>
              <w:t>圧縮機</w:t>
            </w:r>
            <w:r w:rsidR="0093274C" w:rsidRPr="00683C27">
              <w:rPr>
                <w:rFonts w:hint="eastAsia"/>
                <w:sz w:val="22"/>
              </w:rPr>
              <w:t>・</w:t>
            </w:r>
            <w:r w:rsidRPr="00683C27">
              <w:rPr>
                <w:rFonts w:hint="eastAsia"/>
                <w:sz w:val="22"/>
              </w:rPr>
              <w:t>蓄ガス器</w:t>
            </w:r>
            <w:r w:rsidR="0093274C" w:rsidRPr="00683C27">
              <w:rPr>
                <w:rFonts w:hint="eastAsia"/>
                <w:sz w:val="22"/>
              </w:rPr>
              <w:t>・</w:t>
            </w:r>
            <w:r w:rsidRPr="00683C27">
              <w:rPr>
                <w:rFonts w:hint="eastAsia"/>
                <w:sz w:val="22"/>
              </w:rPr>
              <w:t>ディスペンサー</w:t>
            </w:r>
            <w:r w:rsidR="0093274C" w:rsidRPr="00683C27">
              <w:rPr>
                <w:rFonts w:hint="eastAsia"/>
                <w:sz w:val="22"/>
              </w:rPr>
              <w:t>・</w:t>
            </w:r>
            <w:r w:rsidRPr="00683C27">
              <w:rPr>
                <w:rFonts w:hint="eastAsia"/>
                <w:sz w:val="22"/>
              </w:rPr>
              <w:t>冷却散水ポンプ</w:t>
            </w:r>
            <w:r w:rsidR="00470DF7" w:rsidRPr="00683C27">
              <w:rPr>
                <w:rFonts w:hint="eastAsia"/>
                <w:sz w:val="22"/>
              </w:rPr>
              <w:t>・計装空気圧縮機・防爆</w:t>
            </w:r>
            <w:r w:rsidR="002E68CD">
              <w:rPr>
                <w:rFonts w:hint="eastAsia"/>
                <w:sz w:val="22"/>
              </w:rPr>
              <w:t>管理システム</w:t>
            </w:r>
            <w:r w:rsidRPr="002E68CD">
              <w:rPr>
                <w:rFonts w:hint="eastAsia"/>
                <w:sz w:val="22"/>
              </w:rPr>
              <w:t>の制御装置、ガス</w:t>
            </w:r>
            <w:r w:rsidR="00470DF7" w:rsidRPr="002E68CD">
              <w:rPr>
                <w:rFonts w:hint="eastAsia"/>
                <w:sz w:val="22"/>
              </w:rPr>
              <w:t>漏れ</w:t>
            </w:r>
            <w:r w:rsidRPr="002E68CD">
              <w:rPr>
                <w:rFonts w:hint="eastAsia"/>
                <w:sz w:val="22"/>
              </w:rPr>
              <w:t>検知警報設備、感震設備、制御盤ボックス</w:t>
            </w:r>
          </w:p>
        </w:tc>
      </w:tr>
      <w:tr w:rsidR="0044471F" w:rsidRPr="00683C27" w14:paraId="6604F120" w14:textId="77777777" w:rsidTr="00873233">
        <w:tc>
          <w:tcPr>
            <w:tcW w:w="1850" w:type="dxa"/>
          </w:tcPr>
          <w:p w14:paraId="78BBF456" w14:textId="77777777" w:rsidR="0044471F" w:rsidRPr="00683C27" w:rsidRDefault="0044471F" w:rsidP="00687297">
            <w:pPr>
              <w:jc w:val="distribute"/>
              <w:rPr>
                <w:sz w:val="22"/>
              </w:rPr>
            </w:pPr>
            <w:r w:rsidRPr="00683C27">
              <w:rPr>
                <w:rFonts w:hint="eastAsia"/>
                <w:sz w:val="22"/>
              </w:rPr>
              <w:t>障壁</w:t>
            </w:r>
          </w:p>
        </w:tc>
        <w:tc>
          <w:tcPr>
            <w:tcW w:w="7955" w:type="dxa"/>
            <w:vAlign w:val="center"/>
          </w:tcPr>
          <w:p w14:paraId="5D99880B" w14:textId="77777777" w:rsidR="0044471F" w:rsidRPr="00683C27" w:rsidRDefault="0044471F" w:rsidP="00470DF7">
            <w:pPr>
              <w:rPr>
                <w:sz w:val="22"/>
              </w:rPr>
            </w:pPr>
            <w:r w:rsidRPr="00683C27">
              <w:rPr>
                <w:rFonts w:hint="eastAsia"/>
                <w:sz w:val="22"/>
              </w:rPr>
              <w:t>高圧ガス保安法により、設置が必要となる障壁</w:t>
            </w:r>
          </w:p>
        </w:tc>
      </w:tr>
      <w:tr w:rsidR="0044471F" w:rsidRPr="00683C27" w14:paraId="5FBDCBEC" w14:textId="77777777" w:rsidTr="00873233">
        <w:tc>
          <w:tcPr>
            <w:tcW w:w="1850" w:type="dxa"/>
          </w:tcPr>
          <w:p w14:paraId="66A33E60" w14:textId="77777777" w:rsidR="0044471F" w:rsidRPr="00683C27" w:rsidRDefault="0044471F" w:rsidP="00687297">
            <w:pPr>
              <w:jc w:val="distribute"/>
              <w:rPr>
                <w:sz w:val="22"/>
              </w:rPr>
            </w:pPr>
            <w:r w:rsidRPr="00683C27">
              <w:rPr>
                <w:rFonts w:hint="eastAsia"/>
                <w:sz w:val="22"/>
              </w:rPr>
              <w:t>万代塀</w:t>
            </w:r>
          </w:p>
        </w:tc>
        <w:tc>
          <w:tcPr>
            <w:tcW w:w="7955" w:type="dxa"/>
            <w:vAlign w:val="center"/>
          </w:tcPr>
          <w:p w14:paraId="1F9CDC58" w14:textId="77777777" w:rsidR="0044471F" w:rsidRPr="00683C27" w:rsidRDefault="0044471F" w:rsidP="0093274C">
            <w:pPr>
              <w:rPr>
                <w:sz w:val="22"/>
              </w:rPr>
            </w:pPr>
            <w:r w:rsidRPr="00683C27">
              <w:rPr>
                <w:rFonts w:hint="eastAsia"/>
                <w:sz w:val="22"/>
              </w:rPr>
              <w:t>高圧ガス保安法における天然ガススタンドの境界線を明示し、関係者以外の立入を防止する為、重要な機器への車両の衝突を防止する為、天然ガススタンドの保安の確保に影響する設備を関係者以外のものが安易に操作できないように防護する為、及び条例等に定める騒音基準を満たす為の塀等（コンクリート塀の他、ブロック塀、ネットフェンス、バリケード、チェーンポール等を含む）</w:t>
            </w:r>
          </w:p>
        </w:tc>
      </w:tr>
      <w:tr w:rsidR="0044471F" w:rsidRPr="00683C27" w14:paraId="36E69F4C" w14:textId="77777777" w:rsidTr="00873233">
        <w:trPr>
          <w:trHeight w:val="274"/>
        </w:trPr>
        <w:tc>
          <w:tcPr>
            <w:tcW w:w="1850" w:type="dxa"/>
          </w:tcPr>
          <w:p w14:paraId="0F45002B" w14:textId="77777777" w:rsidR="0044471F" w:rsidRPr="00683C27" w:rsidRDefault="0044471F" w:rsidP="00687297">
            <w:pPr>
              <w:jc w:val="distribute"/>
              <w:rPr>
                <w:sz w:val="22"/>
              </w:rPr>
            </w:pPr>
            <w:r w:rsidRPr="00683C27">
              <w:rPr>
                <w:rFonts w:hint="eastAsia"/>
                <w:sz w:val="22"/>
              </w:rPr>
              <w:t>キャノピー</w:t>
            </w:r>
          </w:p>
        </w:tc>
        <w:tc>
          <w:tcPr>
            <w:tcW w:w="7955" w:type="dxa"/>
            <w:vAlign w:val="center"/>
          </w:tcPr>
          <w:p w14:paraId="65242685" w14:textId="77777777" w:rsidR="0044471F" w:rsidRPr="00683C27" w:rsidRDefault="0044471F" w:rsidP="0093274C">
            <w:pPr>
              <w:rPr>
                <w:sz w:val="22"/>
              </w:rPr>
            </w:pPr>
            <w:r w:rsidRPr="00683C27">
              <w:rPr>
                <w:rFonts w:hint="eastAsia"/>
                <w:sz w:val="22"/>
              </w:rPr>
              <w:t>キャノピー</w:t>
            </w:r>
            <w:r w:rsidR="0093274C" w:rsidRPr="00683C27">
              <w:rPr>
                <w:rFonts w:hint="eastAsia"/>
                <w:sz w:val="22"/>
              </w:rPr>
              <w:t>本体</w:t>
            </w:r>
          </w:p>
        </w:tc>
      </w:tr>
    </w:tbl>
    <w:p w14:paraId="4879FE6D" w14:textId="77777777" w:rsidR="0044471F" w:rsidRPr="00683C27" w:rsidRDefault="0044471F" w:rsidP="0044471F">
      <w:pPr>
        <w:ind w:left="565"/>
        <w:rPr>
          <w:sz w:val="22"/>
        </w:rPr>
      </w:pPr>
      <w:r w:rsidRPr="00683C27">
        <w:rPr>
          <w:sz w:val="22"/>
        </w:rPr>
        <w:t xml:space="preserve"> </w:t>
      </w:r>
    </w:p>
    <w:p w14:paraId="0B2270F2" w14:textId="77777777" w:rsidR="0044471F" w:rsidRPr="00683C27" w:rsidRDefault="00785A95">
      <w:pPr>
        <w:ind w:firstLineChars="100" w:firstLine="210"/>
        <w:pPrChange w:id="16" w:author="中村　毅" w:date="2019-03-13T11:19:00Z">
          <w:pPr>
            <w:ind w:firstLineChars="100" w:firstLine="210"/>
            <w:jc w:val="center"/>
          </w:pPr>
        </w:pPrChange>
      </w:pPr>
      <w:del w:id="17" w:author="中村　毅" w:date="2019-03-13T11:19:00Z">
        <w:r w:rsidDel="00F240C0">
          <w:rPr>
            <w:rFonts w:hint="eastAsia"/>
          </w:rPr>
          <w:delText>１９</w:delText>
        </w:r>
      </w:del>
    </w:p>
    <w:p w14:paraId="4353A31E" w14:textId="77777777" w:rsidR="00C32DCB" w:rsidRPr="00683C27" w:rsidRDefault="00C32DCB" w:rsidP="00873233">
      <w:pPr>
        <w:pStyle w:val="a5"/>
        <w:numPr>
          <w:ilvl w:val="0"/>
          <w:numId w:val="1"/>
        </w:numPr>
        <w:ind w:leftChars="0"/>
      </w:pPr>
      <w:r w:rsidRPr="00683C27">
        <w:rPr>
          <w:rFonts w:hint="eastAsia"/>
        </w:rPr>
        <w:lastRenderedPageBreak/>
        <w:t>補足：ガス圧縮機、蓄ガス器、ディスペンサーにおいて其々以下のように定義する。</w:t>
      </w:r>
    </w:p>
    <w:p w14:paraId="7AA5A05E" w14:textId="77777777" w:rsidR="00C32DCB" w:rsidRPr="002E68CD" w:rsidRDefault="00C32DCB" w:rsidP="00873233">
      <w:pPr>
        <w:pStyle w:val="a5"/>
        <w:numPr>
          <w:ilvl w:val="0"/>
          <w:numId w:val="3"/>
        </w:numPr>
        <w:ind w:leftChars="0"/>
      </w:pPr>
      <w:r w:rsidRPr="00683C27">
        <w:rPr>
          <w:rFonts w:hint="eastAsia"/>
        </w:rPr>
        <w:t>ガス圧縮</w:t>
      </w:r>
      <w:r w:rsidR="00605025" w:rsidRPr="00873233">
        <w:rPr>
          <w:rFonts w:hint="eastAsia"/>
        </w:rPr>
        <w:t>機</w:t>
      </w:r>
      <w:r w:rsidRPr="00F46ACE">
        <w:rPr>
          <w:rFonts w:hint="eastAsia"/>
        </w:rPr>
        <w:t>ユニット</w:t>
      </w:r>
    </w:p>
    <w:p w14:paraId="3F063A9F" w14:textId="77777777" w:rsidR="00C32DCB" w:rsidRPr="00683C27" w:rsidRDefault="00605025" w:rsidP="00873233">
      <w:pPr>
        <w:pStyle w:val="a5"/>
        <w:ind w:leftChars="0" w:left="1050"/>
      </w:pPr>
      <w:r w:rsidRPr="00873233">
        <w:rPr>
          <w:rFonts w:hint="eastAsia"/>
        </w:rPr>
        <w:t>ガス圧縮機</w:t>
      </w:r>
      <w:r w:rsidR="00C32DCB" w:rsidRPr="00F46ACE">
        <w:rPr>
          <w:rFonts w:hint="eastAsia"/>
        </w:rPr>
        <w:t>とガス圧縮機用冷却装置、計装空気圧縮機、サクションスナッバー、付属配管、制御装置</w:t>
      </w:r>
      <w:r w:rsidRPr="00873233">
        <w:rPr>
          <w:rFonts w:hint="eastAsia"/>
        </w:rPr>
        <w:t>、これらの設備</w:t>
      </w:r>
      <w:r w:rsidR="00C32DCB" w:rsidRPr="00F46ACE">
        <w:rPr>
          <w:rFonts w:hint="eastAsia"/>
        </w:rPr>
        <w:t>の全て又は一部を一体化し、電気工事を含めて事前に工場等で組み立てた設備。</w:t>
      </w:r>
    </w:p>
    <w:p w14:paraId="6D03C4FE" w14:textId="77777777" w:rsidR="004F20E0" w:rsidRPr="00683C27" w:rsidRDefault="00C32DCB" w:rsidP="00873233">
      <w:pPr>
        <w:pStyle w:val="a5"/>
        <w:numPr>
          <w:ilvl w:val="0"/>
          <w:numId w:val="3"/>
        </w:numPr>
        <w:ind w:leftChars="0"/>
      </w:pPr>
      <w:r w:rsidRPr="00683C27">
        <w:rPr>
          <w:rFonts w:hint="eastAsia"/>
        </w:rPr>
        <w:t>蓄ガス器</w:t>
      </w:r>
      <w:r w:rsidR="004F20E0" w:rsidRPr="00683C27">
        <w:rPr>
          <w:rFonts w:hint="eastAsia"/>
        </w:rPr>
        <w:t>ユニット</w:t>
      </w:r>
    </w:p>
    <w:p w14:paraId="44A93F4E" w14:textId="77777777" w:rsidR="00C32DCB" w:rsidRPr="00683C27" w:rsidRDefault="00C32DCB" w:rsidP="00873233">
      <w:pPr>
        <w:pStyle w:val="a5"/>
        <w:ind w:leftChars="0" w:left="1050"/>
      </w:pPr>
      <w:r w:rsidRPr="00683C27">
        <w:rPr>
          <w:rFonts w:hint="eastAsia"/>
        </w:rPr>
        <w:t>蓄ガス器と付属配管、制御装置</w:t>
      </w:r>
      <w:r w:rsidR="00605025" w:rsidRPr="00873233">
        <w:rPr>
          <w:rFonts w:hint="eastAsia"/>
        </w:rPr>
        <w:t>、これらの設備</w:t>
      </w:r>
      <w:r w:rsidRPr="00F46ACE">
        <w:rPr>
          <w:rFonts w:hint="eastAsia"/>
        </w:rPr>
        <w:t>の全て又は一部を一体化し、電気工事を含めて事前に工場等で組み立てた設備。</w:t>
      </w:r>
    </w:p>
    <w:p w14:paraId="2BEE7711" w14:textId="77777777" w:rsidR="00C32DCB" w:rsidRPr="00683C27" w:rsidRDefault="004F20E0" w:rsidP="00873233">
      <w:pPr>
        <w:pStyle w:val="a5"/>
        <w:numPr>
          <w:ilvl w:val="0"/>
          <w:numId w:val="3"/>
        </w:numPr>
        <w:ind w:leftChars="0"/>
      </w:pPr>
      <w:r w:rsidRPr="00683C27">
        <w:rPr>
          <w:rFonts w:hint="eastAsia"/>
        </w:rPr>
        <w:t>ディスペンサーユニット</w:t>
      </w:r>
    </w:p>
    <w:p w14:paraId="765A97F2" w14:textId="77777777" w:rsidR="004F20E0" w:rsidRDefault="004F20E0" w:rsidP="00873233">
      <w:pPr>
        <w:pStyle w:val="a5"/>
        <w:ind w:leftChars="0" w:left="1050"/>
      </w:pPr>
      <w:r w:rsidRPr="00683C27">
        <w:rPr>
          <w:rFonts w:hint="eastAsia"/>
        </w:rPr>
        <w:t>ディスペンサーと付属配管、制御装置</w:t>
      </w:r>
      <w:r w:rsidR="00605025" w:rsidRPr="00873233">
        <w:rPr>
          <w:rFonts w:hint="eastAsia"/>
        </w:rPr>
        <w:t>、これらの設備</w:t>
      </w:r>
      <w:r w:rsidRPr="00F46ACE">
        <w:rPr>
          <w:rFonts w:hint="eastAsia"/>
        </w:rPr>
        <w:t>の全て又は一部を一体化し、電気工事を含めて事前に工場等で組み立てた設備。</w:t>
      </w:r>
    </w:p>
    <w:p w14:paraId="0C8417C7" w14:textId="77777777" w:rsidR="00785A95" w:rsidRDefault="00785A95" w:rsidP="00873233">
      <w:pPr>
        <w:pStyle w:val="a5"/>
        <w:ind w:leftChars="0" w:left="1050"/>
      </w:pPr>
    </w:p>
    <w:p w14:paraId="4290E052" w14:textId="77777777" w:rsidR="00785A95" w:rsidRDefault="00785A95" w:rsidP="00873233">
      <w:pPr>
        <w:pStyle w:val="a5"/>
        <w:ind w:leftChars="0" w:left="1050"/>
      </w:pPr>
    </w:p>
    <w:p w14:paraId="4AFA7804" w14:textId="77777777" w:rsidR="00785A95" w:rsidRDefault="00785A95" w:rsidP="00873233">
      <w:pPr>
        <w:pStyle w:val="a5"/>
        <w:ind w:leftChars="0" w:left="1050"/>
      </w:pPr>
    </w:p>
    <w:p w14:paraId="05DAFD36" w14:textId="77777777" w:rsidR="00785A95" w:rsidRDefault="00785A95" w:rsidP="00873233">
      <w:pPr>
        <w:pStyle w:val="a5"/>
        <w:ind w:leftChars="0" w:left="1050"/>
      </w:pPr>
    </w:p>
    <w:p w14:paraId="3D30A63B" w14:textId="77777777" w:rsidR="00785A95" w:rsidRDefault="00785A95" w:rsidP="00873233">
      <w:pPr>
        <w:pStyle w:val="a5"/>
        <w:ind w:leftChars="0" w:left="1050"/>
      </w:pPr>
    </w:p>
    <w:p w14:paraId="0E660652" w14:textId="77777777" w:rsidR="00785A95" w:rsidRDefault="00785A95" w:rsidP="00873233">
      <w:pPr>
        <w:pStyle w:val="a5"/>
        <w:ind w:leftChars="0" w:left="1050"/>
      </w:pPr>
    </w:p>
    <w:p w14:paraId="7B0D25F1" w14:textId="77777777" w:rsidR="00785A95" w:rsidRDefault="00785A95" w:rsidP="00873233">
      <w:pPr>
        <w:pStyle w:val="a5"/>
        <w:ind w:leftChars="0" w:left="1050"/>
      </w:pPr>
    </w:p>
    <w:p w14:paraId="42758A8F" w14:textId="77777777" w:rsidR="00785A95" w:rsidRDefault="00785A95" w:rsidP="00873233">
      <w:pPr>
        <w:pStyle w:val="a5"/>
        <w:ind w:leftChars="0" w:left="1050"/>
      </w:pPr>
    </w:p>
    <w:p w14:paraId="32515B1A" w14:textId="77777777" w:rsidR="00785A95" w:rsidRDefault="00785A95" w:rsidP="00873233">
      <w:pPr>
        <w:pStyle w:val="a5"/>
        <w:ind w:leftChars="0" w:left="1050"/>
      </w:pPr>
    </w:p>
    <w:p w14:paraId="7620D566" w14:textId="77777777" w:rsidR="00785A95" w:rsidRDefault="00785A95" w:rsidP="00873233">
      <w:pPr>
        <w:pStyle w:val="a5"/>
        <w:ind w:leftChars="0" w:left="1050"/>
      </w:pPr>
    </w:p>
    <w:p w14:paraId="64A7ABE7" w14:textId="77777777" w:rsidR="00785A95" w:rsidRDefault="00785A95" w:rsidP="00873233">
      <w:pPr>
        <w:pStyle w:val="a5"/>
        <w:ind w:leftChars="0" w:left="1050"/>
      </w:pPr>
    </w:p>
    <w:p w14:paraId="0F7AB4E2" w14:textId="77777777" w:rsidR="00785A95" w:rsidRDefault="00785A95" w:rsidP="00873233">
      <w:pPr>
        <w:pStyle w:val="a5"/>
        <w:ind w:leftChars="0" w:left="1050"/>
      </w:pPr>
    </w:p>
    <w:p w14:paraId="7179EE28" w14:textId="77777777" w:rsidR="00785A95" w:rsidRDefault="00785A95" w:rsidP="00873233">
      <w:pPr>
        <w:pStyle w:val="a5"/>
        <w:ind w:leftChars="0" w:left="1050"/>
      </w:pPr>
    </w:p>
    <w:p w14:paraId="6DB26D3D" w14:textId="77777777" w:rsidR="00785A95" w:rsidRDefault="00785A95" w:rsidP="00873233">
      <w:pPr>
        <w:pStyle w:val="a5"/>
        <w:ind w:leftChars="0" w:left="1050"/>
      </w:pPr>
    </w:p>
    <w:p w14:paraId="7115AEF9" w14:textId="77777777" w:rsidR="00785A95" w:rsidRDefault="00785A95" w:rsidP="00873233">
      <w:pPr>
        <w:pStyle w:val="a5"/>
        <w:ind w:leftChars="0" w:left="1050"/>
      </w:pPr>
    </w:p>
    <w:p w14:paraId="67E6835C" w14:textId="77777777" w:rsidR="00785A95" w:rsidRDefault="00785A95" w:rsidP="00873233">
      <w:pPr>
        <w:pStyle w:val="a5"/>
        <w:ind w:leftChars="0" w:left="1050"/>
      </w:pPr>
    </w:p>
    <w:p w14:paraId="114A58D6" w14:textId="77777777" w:rsidR="00785A95" w:rsidRDefault="00785A95" w:rsidP="00873233">
      <w:pPr>
        <w:pStyle w:val="a5"/>
        <w:ind w:leftChars="0" w:left="1050"/>
      </w:pPr>
    </w:p>
    <w:p w14:paraId="6C3EB93F" w14:textId="77777777" w:rsidR="00785A95" w:rsidRDefault="00785A95" w:rsidP="00873233">
      <w:pPr>
        <w:pStyle w:val="a5"/>
        <w:ind w:leftChars="0" w:left="1050"/>
      </w:pPr>
    </w:p>
    <w:p w14:paraId="3D5585DF" w14:textId="77777777" w:rsidR="00785A95" w:rsidRDefault="00785A95" w:rsidP="00873233">
      <w:pPr>
        <w:pStyle w:val="a5"/>
        <w:ind w:leftChars="0" w:left="1050"/>
      </w:pPr>
    </w:p>
    <w:p w14:paraId="14FD89B7" w14:textId="77777777" w:rsidR="00785A95" w:rsidRDefault="00785A95" w:rsidP="00873233">
      <w:pPr>
        <w:pStyle w:val="a5"/>
        <w:ind w:leftChars="0" w:left="1050"/>
      </w:pPr>
    </w:p>
    <w:p w14:paraId="5D98F2D1" w14:textId="77777777" w:rsidR="00785A95" w:rsidRDefault="00785A95" w:rsidP="00873233">
      <w:pPr>
        <w:pStyle w:val="a5"/>
        <w:ind w:leftChars="0" w:left="1050"/>
      </w:pPr>
    </w:p>
    <w:p w14:paraId="4FA824C0" w14:textId="77777777" w:rsidR="00785A95" w:rsidRDefault="00785A95" w:rsidP="00873233">
      <w:pPr>
        <w:pStyle w:val="a5"/>
        <w:ind w:leftChars="0" w:left="1050"/>
      </w:pPr>
    </w:p>
    <w:p w14:paraId="0096B804" w14:textId="77777777" w:rsidR="00785A95" w:rsidRDefault="00785A95" w:rsidP="00873233">
      <w:pPr>
        <w:pStyle w:val="a5"/>
        <w:ind w:leftChars="0" w:left="1050"/>
      </w:pPr>
    </w:p>
    <w:p w14:paraId="311E11E6" w14:textId="77777777" w:rsidR="00785A95" w:rsidRDefault="00785A95" w:rsidP="00873233">
      <w:pPr>
        <w:pStyle w:val="a5"/>
        <w:ind w:leftChars="0" w:left="1050"/>
      </w:pPr>
    </w:p>
    <w:p w14:paraId="69A170FB" w14:textId="77777777" w:rsidR="00785A95" w:rsidRDefault="00785A95" w:rsidP="00873233">
      <w:pPr>
        <w:pStyle w:val="a5"/>
        <w:ind w:leftChars="0" w:left="1050"/>
      </w:pPr>
    </w:p>
    <w:p w14:paraId="71783D03" w14:textId="77777777" w:rsidR="00785A95" w:rsidRDefault="00785A95" w:rsidP="00873233">
      <w:pPr>
        <w:pStyle w:val="a5"/>
        <w:ind w:leftChars="0" w:left="1050"/>
      </w:pPr>
    </w:p>
    <w:p w14:paraId="2CC98CEF" w14:textId="77777777" w:rsidR="00785A95" w:rsidRPr="0044471F" w:rsidRDefault="00785A95" w:rsidP="00873233">
      <w:pPr>
        <w:pStyle w:val="a5"/>
        <w:ind w:leftChars="0" w:left="1050"/>
        <w:jc w:val="center"/>
      </w:pPr>
      <w:del w:id="18" w:author="中村　毅" w:date="2019-03-13T11:19:00Z">
        <w:r w:rsidDel="00F240C0">
          <w:rPr>
            <w:rFonts w:hint="eastAsia"/>
          </w:rPr>
          <w:delText>２０</w:delText>
        </w:r>
      </w:del>
    </w:p>
    <w:sectPr w:rsidR="00785A95" w:rsidRPr="0044471F" w:rsidSect="00873233">
      <w:footerReference w:type="default" r:id="rId7"/>
      <w:pgSz w:w="11906" w:h="16838"/>
      <w:pgMar w:top="1440" w:right="1080" w:bottom="1440" w:left="1080" w:header="851" w:footer="992" w:gutter="0"/>
      <w:pgNumType w:start="1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D12BA2" w14:textId="77777777" w:rsidR="00B1033F" w:rsidRDefault="00B1033F" w:rsidP="00B1033F">
      <w:r>
        <w:separator/>
      </w:r>
    </w:p>
  </w:endnote>
  <w:endnote w:type="continuationSeparator" w:id="0">
    <w:p w14:paraId="5D8C3B6F" w14:textId="77777777" w:rsidR="00B1033F" w:rsidRDefault="00B1033F" w:rsidP="00B10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29F29" w14:textId="77777777" w:rsidR="00785A95" w:rsidRDefault="00785A95" w:rsidP="00873233">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97B47" w14:textId="77777777" w:rsidR="00B1033F" w:rsidRDefault="00B1033F" w:rsidP="00B1033F">
      <w:r>
        <w:separator/>
      </w:r>
    </w:p>
  </w:footnote>
  <w:footnote w:type="continuationSeparator" w:id="0">
    <w:p w14:paraId="3C20D55B" w14:textId="77777777" w:rsidR="00B1033F" w:rsidRDefault="00B1033F" w:rsidP="00B103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4E1F8B"/>
    <w:multiLevelType w:val="hybridMultilevel"/>
    <w:tmpl w:val="6E1CAFEE"/>
    <w:lvl w:ilvl="0" w:tplc="709A5BFC">
      <w:start w:val="1"/>
      <w:numFmt w:val="bullet"/>
      <w:lvlText w:val="※"/>
      <w:lvlJc w:val="left"/>
      <w:pPr>
        <w:ind w:left="63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5FE42D1"/>
    <w:multiLevelType w:val="hybridMultilevel"/>
    <w:tmpl w:val="3F88AE26"/>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5B1F6E34"/>
    <w:multiLevelType w:val="hybridMultilevel"/>
    <w:tmpl w:val="0F94E7AC"/>
    <w:lvl w:ilvl="0" w:tplc="04090009">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num w:numId="1" w16cid:durableId="872037539">
    <w:abstractNumId w:val="0"/>
  </w:num>
  <w:num w:numId="2" w16cid:durableId="541330866">
    <w:abstractNumId w:val="1"/>
  </w:num>
  <w:num w:numId="3" w16cid:durableId="112311683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中井 聡">
    <w15:presenceInfo w15:providerId="None" w15:userId="中井 聡"/>
  </w15:person>
  <w15:person w15:author="ikeda">
    <w15:presenceInfo w15:providerId="None" w15:userId="ikeda"/>
  </w15:person>
  <w15:person w15:author="snakamura">
    <w15:presenceInfo w15:providerId="Windows Live" w15:userId="0f336a4f1cb592b5"/>
  </w15:person>
  <w15:person w15:author="池田　隆男">
    <w15:presenceInfo w15:providerId="AD" w15:userId="S::ikeda@gasproc.onmicrosoft.com::cfb48791-7b10-4e95-a598-32e5d3bc3e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2"/>
  <w:bordersDoNotSurroundHeader/>
  <w:bordersDoNotSurroundFooter/>
  <w:proofState w:spelling="clean" w:grammar="dirty"/>
  <w:trackRevisions/>
  <w:defaultTabStop w:val="840"/>
  <w:drawingGridHorizontalSpacing w:val="10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84317"/>
    <w:rsid w:val="00120B83"/>
    <w:rsid w:val="00143875"/>
    <w:rsid w:val="001B41DE"/>
    <w:rsid w:val="001B734F"/>
    <w:rsid w:val="00275A0A"/>
    <w:rsid w:val="002E537B"/>
    <w:rsid w:val="002E68CD"/>
    <w:rsid w:val="00360FD8"/>
    <w:rsid w:val="0044471F"/>
    <w:rsid w:val="00470DF7"/>
    <w:rsid w:val="004F0B96"/>
    <w:rsid w:val="004F20E0"/>
    <w:rsid w:val="00601C05"/>
    <w:rsid w:val="00605025"/>
    <w:rsid w:val="00683C27"/>
    <w:rsid w:val="006E3459"/>
    <w:rsid w:val="007059F5"/>
    <w:rsid w:val="00785A95"/>
    <w:rsid w:val="00873233"/>
    <w:rsid w:val="008F095F"/>
    <w:rsid w:val="008F6A11"/>
    <w:rsid w:val="0093274C"/>
    <w:rsid w:val="009C6663"/>
    <w:rsid w:val="009F1303"/>
    <w:rsid w:val="00AC7BFD"/>
    <w:rsid w:val="00B1033F"/>
    <w:rsid w:val="00C32DCB"/>
    <w:rsid w:val="00CC2010"/>
    <w:rsid w:val="00CD06B3"/>
    <w:rsid w:val="00E30E95"/>
    <w:rsid w:val="00E432F9"/>
    <w:rsid w:val="00E84317"/>
    <w:rsid w:val="00F10A09"/>
    <w:rsid w:val="00F240C0"/>
    <w:rsid w:val="00F46ACE"/>
    <w:rsid w:val="00FA1F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7561A8E4"/>
  <w15:docId w15:val="{A6C00537-BE6F-4994-AA7A-CCF80354C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70DF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70DF7"/>
    <w:rPr>
      <w:rFonts w:asciiTheme="majorHAnsi" w:eastAsiaTheme="majorEastAsia" w:hAnsiTheme="majorHAnsi" w:cstheme="majorBidi"/>
      <w:sz w:val="18"/>
      <w:szCs w:val="18"/>
    </w:rPr>
  </w:style>
  <w:style w:type="paragraph" w:styleId="a5">
    <w:name w:val="List Paragraph"/>
    <w:basedOn w:val="a"/>
    <w:uiPriority w:val="34"/>
    <w:qFormat/>
    <w:rsid w:val="00C32DCB"/>
    <w:pPr>
      <w:ind w:leftChars="400" w:left="840"/>
    </w:pPr>
  </w:style>
  <w:style w:type="paragraph" w:styleId="a6">
    <w:name w:val="header"/>
    <w:basedOn w:val="a"/>
    <w:link w:val="a7"/>
    <w:uiPriority w:val="99"/>
    <w:unhideWhenUsed/>
    <w:rsid w:val="00B1033F"/>
    <w:pPr>
      <w:tabs>
        <w:tab w:val="center" w:pos="4252"/>
        <w:tab w:val="right" w:pos="8504"/>
      </w:tabs>
      <w:snapToGrid w:val="0"/>
    </w:pPr>
  </w:style>
  <w:style w:type="character" w:customStyle="1" w:styleId="a7">
    <w:name w:val="ヘッダー (文字)"/>
    <w:basedOn w:val="a0"/>
    <w:link w:val="a6"/>
    <w:uiPriority w:val="99"/>
    <w:rsid w:val="00B1033F"/>
  </w:style>
  <w:style w:type="paragraph" w:styleId="a8">
    <w:name w:val="footer"/>
    <w:basedOn w:val="a"/>
    <w:link w:val="a9"/>
    <w:uiPriority w:val="99"/>
    <w:unhideWhenUsed/>
    <w:rsid w:val="00B1033F"/>
    <w:pPr>
      <w:tabs>
        <w:tab w:val="center" w:pos="4252"/>
        <w:tab w:val="right" w:pos="8504"/>
      </w:tabs>
      <w:snapToGrid w:val="0"/>
    </w:pPr>
  </w:style>
  <w:style w:type="character" w:customStyle="1" w:styleId="a9">
    <w:name w:val="フッター (文字)"/>
    <w:basedOn w:val="a0"/>
    <w:link w:val="a8"/>
    <w:uiPriority w:val="99"/>
    <w:rsid w:val="00B1033F"/>
  </w:style>
  <w:style w:type="paragraph" w:styleId="Web">
    <w:name w:val="Normal (Web)"/>
    <w:basedOn w:val="a"/>
    <w:uiPriority w:val="99"/>
    <w:semiHidden/>
    <w:unhideWhenUsed/>
    <w:rsid w:val="0014387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201</Words>
  <Characters>1149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master</dc:creator>
  <cp:lastModifiedBy>池田　隆男</cp:lastModifiedBy>
  <cp:revision>2</cp:revision>
  <cp:lastPrinted>2017-03-16T07:44:00Z</cp:lastPrinted>
  <dcterms:created xsi:type="dcterms:W3CDTF">2022-04-26T00:03:00Z</dcterms:created>
  <dcterms:modified xsi:type="dcterms:W3CDTF">2022-04-26T00:03:00Z</dcterms:modified>
</cp:coreProperties>
</file>